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3"/>
      <w:bookmarkEnd w:id="0"/>
      <w:r w:rsidRPr="00AE4F14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0A4937" w:rsidRPr="000F58BB" w:rsidRDefault="00AE4F14" w:rsidP="000F5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ГОРЯЧЕЕ ВОДОСНАБЖЕНИЕ</w:t>
      </w:r>
      <w:bookmarkStart w:id="1" w:name="Par36"/>
      <w:bookmarkStart w:id="2" w:name="Par157"/>
      <w:bookmarkEnd w:id="1"/>
      <w:bookmarkEnd w:id="2"/>
    </w:p>
    <w:p w:rsidR="005F575B" w:rsidRDefault="005F5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Форма 1.5. Информация об основных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показателях финансово-хозяйственной деятельности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12F2D">
        <w:rPr>
          <w:rFonts w:ascii="Arial" w:eastAsia="Times New Roman" w:hAnsi="Arial" w:cs="Arial"/>
          <w:sz w:val="20"/>
          <w:szCs w:val="20"/>
          <w:lang w:eastAsia="ru-RU"/>
        </w:rPr>
        <w:t>ОО</w:t>
      </w:r>
      <w:r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2D1121">
        <w:rPr>
          <w:rFonts w:ascii="Arial" w:eastAsia="Times New Roman" w:hAnsi="Arial" w:cs="Arial"/>
          <w:sz w:val="20"/>
          <w:szCs w:val="20"/>
          <w:lang w:eastAsia="ru-RU"/>
        </w:rPr>
        <w:t>Энергосбыт-Петровск</w:t>
      </w:r>
      <w:r>
        <w:rPr>
          <w:rFonts w:ascii="Arial" w:eastAsia="Times New Roman" w:hAnsi="Arial" w:cs="Arial"/>
          <w:sz w:val="20"/>
          <w:szCs w:val="20"/>
          <w:lang w:eastAsia="ru-RU"/>
        </w:rPr>
        <w:t>» за 2017 год.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58"/>
      </w:tblGrid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2D1121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3184,598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2D1121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3184,598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2D1121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2446,08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2D1121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738,51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кВт.ч</w:t>
            </w:r>
            <w:proofErr w:type="spell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и объем приобретения электрической энергии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общепроизводственные расходы, в том числе, расходы на текущий и капитальный ремонт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общехозяйственные расходы, в том числе, расходы на текущий и капитальный ремонт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превышает 20 процентов суммы расходов по указанной статье расходов)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превышает 20 процентов </w:t>
            </w: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суммы расходов по указанной статье расходов)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прочие расходы, которые отнесены на регулируемые виды деятельности в соответствии с </w:t>
            </w:r>
            <w:hyperlink r:id="rId4" w:tooltip="Постановление Правительства РФ от 13.05.2013 N 406 (ред. от 17.11.2017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      <w:r w:rsidRPr="00AE4F14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Основами</w:t>
              </w:r>
            </w:hyperlink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(Собрание законодательства Российской Федерации, 2013, N 20, ст. 2500; N 32, ст. 4306; 2014; N 2 (ч. I), ст. 82; N 9, ст. 911; N 23, ст. 2996; N 27, ст. 3770; N 28, ст. 4050; N 33, ст. 4588; N 41, ст. 5541; N 48, ст. 6864; N 50, ст. 7080; ст. 7094; 2015, N 8, ст. 1167; N 37, ст. 5153; N 38, ст. 5296; 2016, N 1 (ч. II), ст. 233; N 45 (ч. II), ст. 6263; 2017, N 2 (ч. I), ст. 335; N 6, ст. 925, N 17, ст. 2571; N 20, ст. 2921 (далее - Основы ценообразования)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2D1121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24,176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покупаемой тепловой энергии (мощности), используемой для горячего водоснабжения (тыс. Гкал (Гкал/ч)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2D1121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1,345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 воды в сетях (процентов)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расход электроэнергии на подачу воды в сеть (тыс. </w:t>
            </w:r>
            <w:proofErr w:type="spell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кВт.ч</w:t>
            </w:r>
            <w:proofErr w:type="spell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/тыс. куб. метров)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75B" w:rsidRDefault="005F5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75B" w:rsidRDefault="005F575B" w:rsidP="002D11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121" w:rsidRDefault="002D1121" w:rsidP="002D11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121" w:rsidRDefault="002D1121" w:rsidP="002D11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1121" w:rsidRPr="002D1121" w:rsidRDefault="002D1121" w:rsidP="002D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5F575B" w:rsidRPr="002D1121" w:rsidRDefault="005F575B" w:rsidP="000F58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575B" w:rsidRDefault="005F5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5F575B" w:rsidSect="00CE3C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7"/>
    <w:rsid w:val="00011A07"/>
    <w:rsid w:val="00012F2D"/>
    <w:rsid w:val="00054635"/>
    <w:rsid w:val="000A4937"/>
    <w:rsid w:val="000F1641"/>
    <w:rsid w:val="000F58BB"/>
    <w:rsid w:val="000F7DCB"/>
    <w:rsid w:val="00130BFC"/>
    <w:rsid w:val="0019411E"/>
    <w:rsid w:val="001B1088"/>
    <w:rsid w:val="001E1190"/>
    <w:rsid w:val="001F01E9"/>
    <w:rsid w:val="002D0A53"/>
    <w:rsid w:val="002D1121"/>
    <w:rsid w:val="002E7571"/>
    <w:rsid w:val="00300CD5"/>
    <w:rsid w:val="003560E7"/>
    <w:rsid w:val="0038183D"/>
    <w:rsid w:val="003F6A3C"/>
    <w:rsid w:val="00446B01"/>
    <w:rsid w:val="004648AD"/>
    <w:rsid w:val="005D4008"/>
    <w:rsid w:val="005F575B"/>
    <w:rsid w:val="00664C6F"/>
    <w:rsid w:val="00687884"/>
    <w:rsid w:val="006A2B9B"/>
    <w:rsid w:val="006B5603"/>
    <w:rsid w:val="00701306"/>
    <w:rsid w:val="0079393B"/>
    <w:rsid w:val="007E0B87"/>
    <w:rsid w:val="008730C9"/>
    <w:rsid w:val="0087329D"/>
    <w:rsid w:val="008D4B8E"/>
    <w:rsid w:val="00955311"/>
    <w:rsid w:val="009C2391"/>
    <w:rsid w:val="009F2847"/>
    <w:rsid w:val="00A705AB"/>
    <w:rsid w:val="00AE4F14"/>
    <w:rsid w:val="00B3506C"/>
    <w:rsid w:val="00B826BD"/>
    <w:rsid w:val="00BD7E39"/>
    <w:rsid w:val="00C05CCB"/>
    <w:rsid w:val="00C62298"/>
    <w:rsid w:val="00C824D0"/>
    <w:rsid w:val="00CB7F1E"/>
    <w:rsid w:val="00CE3C2E"/>
    <w:rsid w:val="00D51D84"/>
    <w:rsid w:val="00DD4E44"/>
    <w:rsid w:val="00DF5CE2"/>
    <w:rsid w:val="00E908D8"/>
    <w:rsid w:val="00EB365D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4D76-9206-4677-B304-78E81D96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370B20CD118F23FB360673B595DD4D25473C48702008F322523C0489DFF3492F31FEBCC95CCC53T4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21</cp:revision>
  <cp:lastPrinted>2018-04-24T08:56:00Z</cp:lastPrinted>
  <dcterms:created xsi:type="dcterms:W3CDTF">2015-10-02T08:28:00Z</dcterms:created>
  <dcterms:modified xsi:type="dcterms:W3CDTF">2018-04-24T08:57:00Z</dcterms:modified>
</cp:coreProperties>
</file>